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D" w:rsidRDefault="001C06FD" w:rsidP="00786766">
      <w:pPr>
        <w:jc w:val="center"/>
        <w:rPr>
          <w:b/>
          <w:sz w:val="23"/>
          <w:lang w:val="en-US"/>
        </w:rPr>
      </w:pPr>
    </w:p>
    <w:p w:rsidR="001C06FD" w:rsidRPr="00BA782F" w:rsidRDefault="001C06FD" w:rsidP="001C06FD">
      <w:pPr>
        <w:jc w:val="center"/>
        <w:rPr>
          <w:b/>
        </w:rPr>
      </w:pPr>
      <w:r w:rsidRPr="00BA782F">
        <w:rPr>
          <w:b/>
        </w:rPr>
        <w:t>Аннотация программы</w:t>
      </w:r>
    </w:p>
    <w:p w:rsidR="001C06FD" w:rsidRPr="00BA782F" w:rsidRDefault="001C06FD" w:rsidP="001C06FD">
      <w:pPr>
        <w:jc w:val="center"/>
        <w:rPr>
          <w:b/>
        </w:rPr>
      </w:pPr>
      <w:r w:rsidRPr="00BA782F">
        <w:rPr>
          <w:b/>
        </w:rPr>
        <w:t>18.06.01 Химические технологии</w:t>
      </w:r>
      <w:r w:rsidR="007339A8" w:rsidRPr="00BA782F">
        <w:rPr>
          <w:b/>
        </w:rPr>
        <w:t xml:space="preserve"> (подготовка кадров высшей квалификации</w:t>
      </w:r>
      <w:r w:rsidRPr="00BA782F">
        <w:rPr>
          <w:b/>
        </w:rPr>
        <w:t>)</w:t>
      </w:r>
    </w:p>
    <w:p w:rsidR="001C06FD" w:rsidRPr="00BA782F" w:rsidRDefault="001C06FD" w:rsidP="00786766">
      <w:pPr>
        <w:jc w:val="center"/>
        <w:rPr>
          <w:b/>
        </w:rPr>
      </w:pPr>
    </w:p>
    <w:p w:rsidR="001C06FD" w:rsidRPr="00BA782F" w:rsidRDefault="001C06FD" w:rsidP="00786766">
      <w:pPr>
        <w:jc w:val="center"/>
        <w:rPr>
          <w:b/>
        </w:rPr>
      </w:pPr>
    </w:p>
    <w:p w:rsidR="000F0578" w:rsidRPr="00330C91" w:rsidRDefault="001C06FD" w:rsidP="000F0578">
      <w:pPr>
        <w:tabs>
          <w:tab w:val="num" w:pos="720"/>
        </w:tabs>
        <w:jc w:val="both"/>
        <w:rPr>
          <w:b/>
        </w:rPr>
      </w:pPr>
      <w:r w:rsidRPr="00BA782F">
        <w:rPr>
          <w:b/>
        </w:rPr>
        <w:t>Наименование п</w:t>
      </w:r>
      <w:r w:rsidR="00786766" w:rsidRPr="00BA782F">
        <w:rPr>
          <w:b/>
        </w:rPr>
        <w:t>рограмм</w:t>
      </w:r>
      <w:r w:rsidRPr="00BA782F">
        <w:rPr>
          <w:b/>
        </w:rPr>
        <w:t>ы:</w:t>
      </w:r>
      <w:r w:rsidR="00330C91" w:rsidRPr="00330C91">
        <w:t xml:space="preserve"> </w:t>
      </w:r>
      <w:r w:rsidR="00330C91">
        <w:t>05.17.02 – Технология редких, рассеянных и радиоактивных элементов</w:t>
      </w:r>
    </w:p>
    <w:p w:rsidR="00786766" w:rsidRPr="00BA782F" w:rsidRDefault="00786766" w:rsidP="000F0578">
      <w:pPr>
        <w:tabs>
          <w:tab w:val="num" w:pos="720"/>
        </w:tabs>
        <w:jc w:val="both"/>
      </w:pPr>
      <w:bookmarkStart w:id="0" w:name="_GoBack"/>
      <w:bookmarkEnd w:id="0"/>
      <w:r w:rsidRPr="00BA782F">
        <w:rPr>
          <w:b/>
        </w:rPr>
        <w:t>Цел</w:t>
      </w:r>
      <w:r w:rsidR="00AB7299" w:rsidRPr="00BA782F">
        <w:rPr>
          <w:b/>
        </w:rPr>
        <w:t>и программы</w:t>
      </w:r>
      <w:proofErr w:type="gramStart"/>
      <w:r w:rsidRPr="00BA782F">
        <w:rPr>
          <w:b/>
          <w:i/>
        </w:rPr>
        <w:t>:</w:t>
      </w:r>
      <w:r w:rsidR="00AB7299" w:rsidRPr="00BA782F">
        <w:t>с</w:t>
      </w:r>
      <w:proofErr w:type="gramEnd"/>
      <w:r w:rsidR="0034373E" w:rsidRPr="00BA782F">
        <w:t>оздание обучающимся условий для приобретения необходимого при осуществлении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:rsidR="00786766" w:rsidRPr="00BA782F" w:rsidRDefault="00786766" w:rsidP="00AB7299">
      <w:pPr>
        <w:tabs>
          <w:tab w:val="num" w:pos="720"/>
        </w:tabs>
        <w:jc w:val="both"/>
        <w:rPr>
          <w:b/>
        </w:rPr>
      </w:pPr>
      <w:r w:rsidRPr="00BA782F">
        <w:rPr>
          <w:b/>
        </w:rPr>
        <w:t>Сроки обучения</w:t>
      </w:r>
      <w:r w:rsidRPr="00BA782F">
        <w:t>: 4 годапоочной форме, 5 лет по заочной форме</w:t>
      </w:r>
      <w:r w:rsidR="0034373E" w:rsidRPr="00BA782F">
        <w:t>.</w:t>
      </w:r>
    </w:p>
    <w:p w:rsidR="00AB7299" w:rsidRPr="00BA782F" w:rsidRDefault="00AB7299" w:rsidP="00AB7299">
      <w:pPr>
        <w:tabs>
          <w:tab w:val="num" w:pos="720"/>
        </w:tabs>
        <w:jc w:val="both"/>
      </w:pPr>
      <w:r w:rsidRPr="00BA782F">
        <w:rPr>
          <w:b/>
        </w:rPr>
        <w:t>Выпускающая кафедра</w:t>
      </w:r>
      <w:r w:rsidR="00786766" w:rsidRPr="00BA782F">
        <w:rPr>
          <w:b/>
        </w:rPr>
        <w:t xml:space="preserve">: </w:t>
      </w:r>
      <w:r w:rsidR="0034373E" w:rsidRPr="00BA782F">
        <w:t xml:space="preserve">кафедра </w:t>
      </w:r>
      <w:r w:rsidRPr="00BA782F">
        <w:t>х</w:t>
      </w:r>
      <w:r w:rsidR="0025632B" w:rsidRPr="00BA782F">
        <w:t>ими</w:t>
      </w:r>
      <w:r w:rsidRPr="00BA782F">
        <w:t>и</w:t>
      </w:r>
      <w:r w:rsidR="0025632B" w:rsidRPr="00BA782F">
        <w:t xml:space="preserve"> и технологи</w:t>
      </w:r>
      <w:r w:rsidRPr="00BA782F">
        <w:t>и</w:t>
      </w:r>
      <w:r w:rsidR="0025632B" w:rsidRPr="00BA782F">
        <w:t xml:space="preserve"> материалов современной энергетики</w:t>
      </w:r>
      <w:r w:rsidR="00BA782F" w:rsidRPr="00BA782F">
        <w:t xml:space="preserve"> (№ 10)</w:t>
      </w:r>
      <w:r w:rsidRPr="00BA782F">
        <w:t>.</w:t>
      </w:r>
    </w:p>
    <w:p w:rsidR="00AB7299" w:rsidRPr="00BA782F" w:rsidRDefault="00AB7299" w:rsidP="00AB7299">
      <w:pPr>
        <w:tabs>
          <w:tab w:val="num" w:pos="720"/>
        </w:tabs>
        <w:jc w:val="both"/>
      </w:pPr>
      <w:r w:rsidRPr="00BA782F">
        <w:rPr>
          <w:b/>
        </w:rPr>
        <w:t>Область профессиональной деятельности:</w:t>
      </w:r>
      <w:r w:rsidR="0025632B" w:rsidRPr="00BA782F"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 физико-химические методы обработки материалов; создание, внедрение и эксплуатация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препаратов, энергонасыщенных материалов и изделий на их основе; подготовка кадров высшего профессионального образования в области химической технологии.</w:t>
      </w:r>
    </w:p>
    <w:p w:rsidR="00A66470" w:rsidRPr="00BA782F" w:rsidRDefault="0025632B" w:rsidP="0025632B">
      <w:pPr>
        <w:autoSpaceDE w:val="0"/>
        <w:autoSpaceDN w:val="0"/>
        <w:adjustRightInd w:val="0"/>
        <w:jc w:val="both"/>
      </w:pPr>
      <w:r w:rsidRPr="00BA782F">
        <w:rPr>
          <w:b/>
        </w:rPr>
        <w:t>Объект</w:t>
      </w:r>
      <w:r w:rsidR="00AB7299" w:rsidRPr="00BA782F">
        <w:rPr>
          <w:b/>
        </w:rPr>
        <w:t xml:space="preserve">ы </w:t>
      </w:r>
      <w:r w:rsidRPr="00BA782F">
        <w:rPr>
          <w:b/>
        </w:rPr>
        <w:t>профессиональной деятельности</w:t>
      </w:r>
      <w:r w:rsidR="00AB7299" w:rsidRPr="00BA782F">
        <w:t>:</w:t>
      </w:r>
      <w:r w:rsidRPr="00BA782F">
        <w:t xml:space="preserve"> химические вещества и материалы; методы и приборы определения состава и свойств веществ и материалов; оборудование, технологические процессы и промышленные системы получения веществ, материалов, изделий, а также системы управления ими и регулирования; программные средства для моделирования химико-технологических процессов. </w:t>
      </w:r>
    </w:p>
    <w:p w:rsidR="00786766" w:rsidRPr="00BA782F" w:rsidRDefault="0025632B" w:rsidP="0025632B">
      <w:pPr>
        <w:autoSpaceDE w:val="0"/>
        <w:autoSpaceDN w:val="0"/>
        <w:adjustRightInd w:val="0"/>
        <w:jc w:val="both"/>
      </w:pPr>
      <w:r w:rsidRPr="00BA782F">
        <w:rPr>
          <w:b/>
        </w:rPr>
        <w:t>Виды профессиональной деятельности:</w:t>
      </w:r>
      <w:r w:rsidRPr="00BA782F">
        <w:t xml:space="preserve"> научно-исследовательская и инновационная деятельность в области химической технологии; преподавательская деятельность по образовательным программам высшего образования.</w:t>
      </w:r>
    </w:p>
    <w:p w:rsidR="00A66470" w:rsidRPr="00BA782F" w:rsidRDefault="00A66470" w:rsidP="00A66470">
      <w:pPr>
        <w:pStyle w:val="Default"/>
        <w:jc w:val="both"/>
      </w:pPr>
      <w:r w:rsidRPr="00BA782F">
        <w:rPr>
          <w:b/>
        </w:rPr>
        <w:t>Особенности учебного плана:</w:t>
      </w:r>
    </w:p>
    <w:p w:rsidR="00A66470" w:rsidRPr="00BA782F" w:rsidRDefault="00A66470" w:rsidP="00A66470">
      <w:pPr>
        <w:widowControl w:val="0"/>
        <w:autoSpaceDE w:val="0"/>
        <w:autoSpaceDN w:val="0"/>
        <w:adjustRightInd w:val="0"/>
        <w:jc w:val="both"/>
      </w:pPr>
      <w:r w:rsidRPr="00BA782F">
        <w:t>Главной особенностью образовательного процесса является подготовка кадров высшей квалификации, направленная на освоение всех видов профессиональной деятельности, к которым готовится выпускник. Научно-исследовательская деятельность аспирантов осуществляется в тесной связи с работами, проводимыми на кафедрах СТИ НИЯУ МИФИ и в научно-исследовательских организациях государственной корпорации РОСАТОМ и Российской академии наук.</w:t>
      </w:r>
    </w:p>
    <w:p w:rsidR="00A66470" w:rsidRPr="00BA782F" w:rsidRDefault="00A66470" w:rsidP="00A66470">
      <w:pPr>
        <w:jc w:val="both"/>
      </w:pPr>
      <w:r w:rsidRPr="00BA782F">
        <w:rPr>
          <w:b/>
        </w:rPr>
        <w:t xml:space="preserve">Перечень предприятий для прохождения практики: </w:t>
      </w:r>
      <w:r w:rsidRPr="00BA782F">
        <w:t>кафедры и лаборатории структурных подразделений НИЯУ МИФИ; кафедры и лаборатории СТИ НИЯУ МИФИ; профильные предприятия государственной корпорации РОСАТОМ; научно-исследовательские институты Российской академии наук; академические и научно-исследовательские организации наукоемких отраслей экономики Российской Федерации.</w:t>
      </w:r>
    </w:p>
    <w:p w:rsidR="00F1753A" w:rsidRPr="009E7569" w:rsidRDefault="00F1753A" w:rsidP="00A66470">
      <w:pPr>
        <w:pStyle w:val="Default"/>
        <w:jc w:val="both"/>
        <w:rPr>
          <w:sz w:val="23"/>
        </w:rPr>
      </w:pPr>
    </w:p>
    <w:sectPr w:rsidR="00F1753A" w:rsidRPr="009E7569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66"/>
    <w:rsid w:val="000C2FF0"/>
    <w:rsid w:val="000D0EB3"/>
    <w:rsid w:val="000F0578"/>
    <w:rsid w:val="00130372"/>
    <w:rsid w:val="00153E2D"/>
    <w:rsid w:val="001C06FD"/>
    <w:rsid w:val="0025632B"/>
    <w:rsid w:val="00330C91"/>
    <w:rsid w:val="0034373E"/>
    <w:rsid w:val="007339A8"/>
    <w:rsid w:val="007570F7"/>
    <w:rsid w:val="00786766"/>
    <w:rsid w:val="009A792C"/>
    <w:rsid w:val="009E7569"/>
    <w:rsid w:val="00A66470"/>
    <w:rsid w:val="00AB7299"/>
    <w:rsid w:val="00BA782F"/>
    <w:rsid w:val="00C4062E"/>
    <w:rsid w:val="00CD27F5"/>
    <w:rsid w:val="00DE0278"/>
    <w:rsid w:val="00E2588C"/>
    <w:rsid w:val="00F033A3"/>
    <w:rsid w:val="00F1753A"/>
    <w:rsid w:val="00F8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Евгений Юрьевич</dc:creator>
  <cp:lastModifiedBy>Аня</cp:lastModifiedBy>
  <cp:revision>6</cp:revision>
  <dcterms:created xsi:type="dcterms:W3CDTF">2016-02-11T06:50:00Z</dcterms:created>
  <dcterms:modified xsi:type="dcterms:W3CDTF">2016-03-05T17:36:00Z</dcterms:modified>
</cp:coreProperties>
</file>